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70" w:rsidRDefault="00D90470">
      <w:pPr>
        <w:spacing w:line="500" w:lineRule="exact"/>
        <w:ind w:firstLineChars="150" w:firstLine="480"/>
        <w:rPr>
          <w:rFonts w:ascii="仿宋_GB2312" w:eastAsia="仿宋_GB2312" w:hAnsi="仿宋_GB2312" w:cs="仿宋_GB2312"/>
          <w:sz w:val="32"/>
        </w:rPr>
      </w:pPr>
    </w:p>
    <w:p w:rsidR="00D90470" w:rsidRDefault="00D90470">
      <w:pPr>
        <w:spacing w:line="500" w:lineRule="exact"/>
        <w:ind w:firstLineChars="150" w:firstLine="480"/>
        <w:rPr>
          <w:rFonts w:ascii="仿宋_GB2312" w:eastAsia="仿宋_GB2312" w:hAnsi="仿宋_GB2312" w:cs="仿宋_GB2312"/>
          <w:sz w:val="32"/>
        </w:rPr>
      </w:pPr>
    </w:p>
    <w:p w:rsidR="00D90470" w:rsidRDefault="00D90470" w:rsidP="004404BE">
      <w:pPr>
        <w:spacing w:line="500" w:lineRule="exact"/>
        <w:rPr>
          <w:rFonts w:ascii="仿宋_GB2312" w:eastAsia="仿宋_GB2312" w:hAnsi="仿宋_GB2312" w:cs="仿宋_GB2312"/>
          <w:sz w:val="32"/>
        </w:rPr>
      </w:pPr>
      <w:bookmarkStart w:id="0" w:name="_GoBack"/>
      <w:bookmarkEnd w:id="0"/>
    </w:p>
    <w:p w:rsidR="00D90470" w:rsidRDefault="00C76F8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</w:rPr>
        <w:t>成都益民供应链有限公司</w:t>
      </w:r>
    </w:p>
    <w:p w:rsidR="00D90470" w:rsidRDefault="00C76F8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</w:rPr>
        <w:t>益民菜市</w:t>
      </w:r>
      <w:r w:rsidR="00E429BA">
        <w:rPr>
          <w:rFonts w:ascii="方正小标宋简体" w:eastAsia="方正小标宋简体" w:hAnsi="方正小标宋简体" w:cs="方正小标宋简体" w:hint="eastAsia"/>
          <w:b/>
          <w:sz w:val="32"/>
        </w:rPr>
        <w:t>保利创智</w:t>
      </w:r>
      <w:r>
        <w:rPr>
          <w:rFonts w:ascii="方正小标宋简体" w:eastAsia="方正小标宋简体" w:hAnsi="方正小标宋简体" w:cs="方正小标宋简体" w:hint="eastAsia"/>
          <w:b/>
          <w:sz w:val="32"/>
        </w:rPr>
        <w:t>店消防工程施工报价单</w:t>
      </w:r>
    </w:p>
    <w:p w:rsidR="00D90470" w:rsidRDefault="00D90470">
      <w:pPr>
        <w:spacing w:line="500" w:lineRule="exact"/>
        <w:jc w:val="center"/>
        <w:rPr>
          <w:rFonts w:ascii="仿宋_GB2312" w:eastAsia="仿宋_GB2312" w:hAnsi="仿宋_GB2312" w:cs="仿宋_GB2312"/>
          <w:b/>
          <w:sz w:val="32"/>
        </w:rPr>
      </w:pPr>
    </w:p>
    <w:p w:rsidR="00D90470" w:rsidRDefault="00C76F8E">
      <w:pPr>
        <w:spacing w:line="500" w:lineRule="exact"/>
        <w:rPr>
          <w:rFonts w:ascii="仿宋_GB2312" w:eastAsia="仿宋_GB2312" w:hAnsi="仿宋_GB2312" w:cs="仿宋_GB2312"/>
          <w:b/>
          <w:szCs w:val="28"/>
        </w:rPr>
      </w:pPr>
      <w:r>
        <w:rPr>
          <w:rFonts w:ascii="仿宋_GB2312" w:eastAsia="仿宋_GB2312" w:hAnsi="仿宋_GB2312" w:cs="仿宋_GB2312" w:hint="eastAsia"/>
          <w:b/>
          <w:szCs w:val="28"/>
        </w:rPr>
        <w:t>报价供应商全称（务必填写）：</w:t>
      </w:r>
    </w:p>
    <w:tbl>
      <w:tblPr>
        <w:tblW w:w="96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08"/>
        <w:gridCol w:w="2504"/>
        <w:gridCol w:w="1956"/>
        <w:gridCol w:w="2452"/>
      </w:tblGrid>
      <w:tr w:rsidR="00D90470" w:rsidTr="005933FE">
        <w:tc>
          <w:tcPr>
            <w:tcW w:w="828" w:type="dxa"/>
            <w:vMerge w:val="restart"/>
            <w:vAlign w:val="center"/>
          </w:tcPr>
          <w:p w:rsidR="00D90470" w:rsidRDefault="00C76F8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1908" w:type="dxa"/>
          </w:tcPr>
          <w:p w:rsidR="00D90470" w:rsidRDefault="00C76F8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2504" w:type="dxa"/>
          </w:tcPr>
          <w:p w:rsidR="00D90470" w:rsidRDefault="00C76F8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  <w:tc>
          <w:tcPr>
            <w:tcW w:w="1956" w:type="dxa"/>
          </w:tcPr>
          <w:p w:rsidR="00D90470" w:rsidRDefault="00C76F8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  <w:tc>
          <w:tcPr>
            <w:tcW w:w="2452" w:type="dxa"/>
          </w:tcPr>
          <w:p w:rsidR="00D90470" w:rsidRDefault="00C76F8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D90470" w:rsidTr="005933FE">
        <w:trPr>
          <w:trHeight w:val="899"/>
        </w:trPr>
        <w:tc>
          <w:tcPr>
            <w:tcW w:w="828" w:type="dxa"/>
            <w:vMerge/>
          </w:tcPr>
          <w:p w:rsidR="00D90470" w:rsidRDefault="00D9047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D90470" w:rsidRDefault="00C76F8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</w:t>
            </w:r>
            <w:r w:rsidR="00E429BA">
              <w:rPr>
                <w:rFonts w:ascii="仿宋_GB2312" w:eastAsia="仿宋_GB2312" w:hAnsi="仿宋_GB2312" w:cs="仿宋_GB2312" w:hint="eastAsia"/>
                <w:sz w:val="24"/>
              </w:rPr>
              <w:t>保利创智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消防工程施工</w:t>
            </w:r>
          </w:p>
        </w:tc>
        <w:tc>
          <w:tcPr>
            <w:tcW w:w="2504" w:type="dxa"/>
            <w:vAlign w:val="center"/>
          </w:tcPr>
          <w:p w:rsidR="00D90470" w:rsidRDefault="00C76F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1（包含报警、喷淋、消火栓、应急）</w:t>
            </w:r>
          </w:p>
        </w:tc>
        <w:tc>
          <w:tcPr>
            <w:tcW w:w="1956" w:type="dxa"/>
            <w:vAlign w:val="center"/>
          </w:tcPr>
          <w:p w:rsidR="00D90470" w:rsidRDefault="00D9047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90470" w:rsidRDefault="00C76F8E" w:rsidP="00E429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429BA">
              <w:rPr>
                <w:rFonts w:ascii="仿宋_GB2312" w:eastAsia="仿宋_GB2312" w:hAnsi="仿宋_GB2312" w:cs="仿宋_GB2312" w:hint="eastAsia"/>
                <w:sz w:val="24"/>
              </w:rPr>
              <w:t>装饰面积约1080</w:t>
            </w:r>
            <w:r w:rsidRPr="00E429BA">
              <w:rPr>
                <w:rFonts w:ascii="Batang" w:eastAsia="仿宋_GB2312" w:hAnsi="Batang" w:cs="Batang"/>
                <w:sz w:val="24"/>
              </w:rPr>
              <w:t>㎡</w:t>
            </w:r>
          </w:p>
        </w:tc>
      </w:tr>
      <w:tr w:rsidR="00D90470" w:rsidTr="005933FE">
        <w:trPr>
          <w:trHeight w:val="892"/>
        </w:trPr>
        <w:tc>
          <w:tcPr>
            <w:tcW w:w="828" w:type="dxa"/>
            <w:vMerge/>
          </w:tcPr>
          <w:p w:rsidR="00D90470" w:rsidRDefault="00D9047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D90470" w:rsidRDefault="00C76F8E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总报价</w:t>
            </w:r>
          </w:p>
        </w:tc>
        <w:tc>
          <w:tcPr>
            <w:tcW w:w="6912" w:type="dxa"/>
            <w:gridSpan w:val="3"/>
            <w:vAlign w:val="bottom"/>
          </w:tcPr>
          <w:p w:rsidR="00D90470" w:rsidRDefault="00C76F8E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大写人民币：                     ￥：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</w:t>
            </w:r>
          </w:p>
        </w:tc>
      </w:tr>
      <w:tr w:rsidR="00D90470" w:rsidTr="005933FE">
        <w:tc>
          <w:tcPr>
            <w:tcW w:w="828" w:type="dxa"/>
            <w:vMerge/>
          </w:tcPr>
          <w:p w:rsidR="00D90470" w:rsidRDefault="00D9047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D90470" w:rsidRDefault="00C76F8E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  <w:tc>
          <w:tcPr>
            <w:tcW w:w="6912" w:type="dxa"/>
            <w:gridSpan w:val="3"/>
          </w:tcPr>
          <w:p w:rsidR="00D90470" w:rsidRDefault="00D9047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0470" w:rsidTr="005933FE">
        <w:trPr>
          <w:trHeight w:val="1115"/>
        </w:trPr>
        <w:tc>
          <w:tcPr>
            <w:tcW w:w="828" w:type="dxa"/>
          </w:tcPr>
          <w:p w:rsidR="00D90470" w:rsidRDefault="00C76F8E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820" w:type="dxa"/>
            <w:gridSpan w:val="4"/>
            <w:vAlign w:val="center"/>
          </w:tcPr>
          <w:p w:rsidR="00D90470" w:rsidRDefault="00D9047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90470" w:rsidRDefault="00C76F8E">
      <w:pPr>
        <w:spacing w:line="500" w:lineRule="exact"/>
        <w:ind w:right="1124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              　 </w:t>
      </w:r>
    </w:p>
    <w:p w:rsidR="00D90470" w:rsidRDefault="00D90470">
      <w:pPr>
        <w:spacing w:line="500" w:lineRule="exact"/>
        <w:jc w:val="right"/>
        <w:rPr>
          <w:rFonts w:ascii="仿宋_GB2312" w:eastAsia="仿宋_GB2312" w:hAnsi="仿宋_GB2312" w:cs="仿宋_GB2312"/>
          <w:b/>
          <w:bCs/>
          <w:szCs w:val="28"/>
        </w:rPr>
      </w:pPr>
    </w:p>
    <w:p w:rsidR="00D90470" w:rsidRDefault="00C76F8E">
      <w:pPr>
        <w:spacing w:line="500" w:lineRule="exact"/>
        <w:ind w:firstLineChars="1000" w:firstLine="2811"/>
        <w:jc w:val="both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报价单位名称并加盖公章：        </w:t>
      </w:r>
    </w:p>
    <w:p w:rsidR="00D90470" w:rsidRDefault="00C76F8E">
      <w:pPr>
        <w:spacing w:line="500" w:lineRule="exact"/>
        <w:ind w:firstLineChars="1100" w:firstLine="3092"/>
        <w:jc w:val="both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经办人姓名：         </w:t>
      </w:r>
    </w:p>
    <w:p w:rsidR="00D90470" w:rsidRDefault="00C76F8E">
      <w:pPr>
        <w:spacing w:line="500" w:lineRule="exact"/>
        <w:ind w:firstLineChars="1100" w:firstLine="3092"/>
        <w:jc w:val="both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联系电话：</w:t>
      </w:r>
    </w:p>
    <w:p w:rsidR="00D90470" w:rsidRDefault="00C76F8E">
      <w:pPr>
        <w:spacing w:line="500" w:lineRule="exact"/>
        <w:ind w:firstLineChars="1100" w:firstLine="3092"/>
        <w:jc w:val="both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填制日期：　</w:t>
      </w:r>
    </w:p>
    <w:p w:rsidR="00D90470" w:rsidRDefault="00D90470">
      <w:pPr>
        <w:ind w:right="840"/>
        <w:jc w:val="right"/>
        <w:rPr>
          <w:rFonts w:ascii="仿宋_GB2312" w:eastAsia="仿宋_GB2312" w:hAnsi="仿宋_GB2312" w:cs="仿宋_GB2312"/>
        </w:rPr>
      </w:pPr>
    </w:p>
    <w:sectPr w:rsidR="00D9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46" w:rsidRDefault="00083046" w:rsidP="00E429BA">
      <w:r>
        <w:separator/>
      </w:r>
    </w:p>
  </w:endnote>
  <w:endnote w:type="continuationSeparator" w:id="0">
    <w:p w:rsidR="00083046" w:rsidRDefault="00083046" w:rsidP="00E4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46" w:rsidRDefault="00083046" w:rsidP="00E429BA">
      <w:r>
        <w:separator/>
      </w:r>
    </w:p>
  </w:footnote>
  <w:footnote w:type="continuationSeparator" w:id="0">
    <w:p w:rsidR="00083046" w:rsidRDefault="00083046" w:rsidP="00E4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75036"/>
    <w:multiLevelType w:val="hybridMultilevel"/>
    <w:tmpl w:val="74EAC9F4"/>
    <w:lvl w:ilvl="0" w:tplc="06E4C3D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F05BA"/>
    <w:rsid w:val="00083046"/>
    <w:rsid w:val="0008409E"/>
    <w:rsid w:val="00154306"/>
    <w:rsid w:val="003A757C"/>
    <w:rsid w:val="003F5018"/>
    <w:rsid w:val="00400359"/>
    <w:rsid w:val="00412DC8"/>
    <w:rsid w:val="004404BE"/>
    <w:rsid w:val="00460DF5"/>
    <w:rsid w:val="00495935"/>
    <w:rsid w:val="004B52F2"/>
    <w:rsid w:val="004C040E"/>
    <w:rsid w:val="005233B9"/>
    <w:rsid w:val="005933FE"/>
    <w:rsid w:val="005C4D30"/>
    <w:rsid w:val="00733089"/>
    <w:rsid w:val="007A0CD3"/>
    <w:rsid w:val="007A55A4"/>
    <w:rsid w:val="00931B42"/>
    <w:rsid w:val="00AD1D55"/>
    <w:rsid w:val="00B074BB"/>
    <w:rsid w:val="00C76F8E"/>
    <w:rsid w:val="00C851DD"/>
    <w:rsid w:val="00CF12F6"/>
    <w:rsid w:val="00CF5BB4"/>
    <w:rsid w:val="00D605AB"/>
    <w:rsid w:val="00D90470"/>
    <w:rsid w:val="00E03698"/>
    <w:rsid w:val="00E429BA"/>
    <w:rsid w:val="00E9209C"/>
    <w:rsid w:val="00E9552A"/>
    <w:rsid w:val="00F1273F"/>
    <w:rsid w:val="00F676F7"/>
    <w:rsid w:val="00FA3925"/>
    <w:rsid w:val="00FC2471"/>
    <w:rsid w:val="02AA7857"/>
    <w:rsid w:val="08013D37"/>
    <w:rsid w:val="0DFA081D"/>
    <w:rsid w:val="0FBC2E66"/>
    <w:rsid w:val="12A268B2"/>
    <w:rsid w:val="158944F9"/>
    <w:rsid w:val="16203B2C"/>
    <w:rsid w:val="17AF05BA"/>
    <w:rsid w:val="1A9B5F66"/>
    <w:rsid w:val="1D147B76"/>
    <w:rsid w:val="205241DB"/>
    <w:rsid w:val="208A7D0D"/>
    <w:rsid w:val="23CD0E0B"/>
    <w:rsid w:val="2AB936B4"/>
    <w:rsid w:val="2F304059"/>
    <w:rsid w:val="30CA12DB"/>
    <w:rsid w:val="34A71F90"/>
    <w:rsid w:val="39DA21C1"/>
    <w:rsid w:val="3BDD1184"/>
    <w:rsid w:val="3DE368C7"/>
    <w:rsid w:val="3EBB4294"/>
    <w:rsid w:val="3FB337D8"/>
    <w:rsid w:val="42E20D93"/>
    <w:rsid w:val="448207CB"/>
    <w:rsid w:val="44BE3611"/>
    <w:rsid w:val="4DC226F0"/>
    <w:rsid w:val="51561DA2"/>
    <w:rsid w:val="58C342E6"/>
    <w:rsid w:val="5B6F3BF6"/>
    <w:rsid w:val="5B992DAB"/>
    <w:rsid w:val="5E783E7A"/>
    <w:rsid w:val="5ED17BAE"/>
    <w:rsid w:val="61DF3635"/>
    <w:rsid w:val="648C6083"/>
    <w:rsid w:val="6A726234"/>
    <w:rsid w:val="6BA954C4"/>
    <w:rsid w:val="6C0F603B"/>
    <w:rsid w:val="6DE40E4B"/>
    <w:rsid w:val="6FE90D8F"/>
    <w:rsid w:val="701F34C5"/>
    <w:rsid w:val="71FD4426"/>
    <w:rsid w:val="745561D5"/>
    <w:rsid w:val="75D22974"/>
    <w:rsid w:val="7AAA76DA"/>
    <w:rsid w:val="7CD76447"/>
    <w:rsid w:val="7D605825"/>
    <w:rsid w:val="7F5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E8C84F-BFD1-44B3-A973-0057A06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软雅黑 Light" w:eastAsia="微软雅黑 Light" w:hAnsi="微软雅黑 Light" w:cs="微软雅黑 Light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FollowedHyperlink"/>
    <w:basedOn w:val="a0"/>
    <w:qFormat/>
    <w:rPr>
      <w:color w:val="800080"/>
      <w:sz w:val="24"/>
      <w:szCs w:val="24"/>
      <w:u w:val="single"/>
      <w:vertAlign w:val="baseline"/>
    </w:rPr>
  </w:style>
  <w:style w:type="character" w:styleId="a7">
    <w:name w:val="Hyperlink"/>
    <w:basedOn w:val="a0"/>
    <w:qFormat/>
    <w:rPr>
      <w:color w:val="0000FF"/>
      <w:sz w:val="24"/>
      <w:szCs w:val="24"/>
      <w:u w:val="none"/>
      <w:vertAlign w:val="baseline"/>
    </w:rPr>
  </w:style>
  <w:style w:type="character" w:customStyle="1" w:styleId="Char0">
    <w:name w:val="页眉 Char"/>
    <w:basedOn w:val="a0"/>
    <w:link w:val="a4"/>
    <w:qFormat/>
    <w:rPr>
      <w:rFonts w:ascii="微软雅黑 Light" w:eastAsia="微软雅黑 Light" w:hAnsi="微软雅黑 Light" w:cs="微软雅黑 Light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微软雅黑 Light" w:eastAsia="微软雅黑 Light" w:hAnsi="微软雅黑 Light" w:cs="微软雅黑 Light"/>
      <w:sz w:val="18"/>
      <w:szCs w:val="18"/>
    </w:rPr>
  </w:style>
  <w:style w:type="paragraph" w:styleId="a8">
    <w:name w:val="List Paragraph"/>
    <w:basedOn w:val="a"/>
    <w:uiPriority w:val="99"/>
    <w:rsid w:val="00154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mycomputer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Administrator</cp:lastModifiedBy>
  <cp:revision>4</cp:revision>
  <dcterms:created xsi:type="dcterms:W3CDTF">2020-12-08T05:34:00Z</dcterms:created>
  <dcterms:modified xsi:type="dcterms:W3CDTF">2020-12-08T05:35:00Z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