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0" w:firstLineChars="150"/>
        <w:rPr>
          <w:rFonts w:ascii="仿宋_GB2312" w:hAnsi="仿宋_GB2312" w:eastAsia="仿宋_GB2312" w:cs="仿宋_GB2312"/>
          <w:sz w:val="32"/>
        </w:rPr>
      </w:pPr>
    </w:p>
    <w:p>
      <w:pPr>
        <w:spacing w:line="500" w:lineRule="exact"/>
        <w:ind w:firstLine="480" w:firstLineChars="150"/>
        <w:rPr>
          <w:rFonts w:ascii="仿宋_GB2312" w:hAnsi="仿宋_GB2312" w:eastAsia="仿宋_GB2312" w:cs="仿宋_GB2312"/>
          <w:b w:val="0"/>
          <w:bCs w:val="0"/>
          <w:sz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b w:val="0"/>
          <w:bCs w:val="0"/>
          <w:sz w:val="32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成都益民供应链有限公司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益民菜市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  <w:t>东坡店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消防工程施工报价单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b/>
          <w:sz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szCs w:val="28"/>
        </w:rPr>
      </w:pPr>
      <w:r>
        <w:rPr>
          <w:rFonts w:hint="eastAsia" w:ascii="仿宋_GB2312" w:hAnsi="仿宋_GB2312" w:eastAsia="仿宋_GB2312" w:cs="仿宋_GB2312"/>
          <w:b/>
          <w:szCs w:val="28"/>
        </w:rPr>
        <w:t>报价供应商全称（务必填写）：</w:t>
      </w:r>
    </w:p>
    <w:tbl>
      <w:tblPr>
        <w:tblStyle w:val="5"/>
        <w:tblW w:w="964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08"/>
        <w:gridCol w:w="2504"/>
        <w:gridCol w:w="195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报价</w:t>
            </w:r>
          </w:p>
        </w:tc>
        <w:tc>
          <w:tcPr>
            <w:tcW w:w="1908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2504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56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总价</w:t>
            </w:r>
          </w:p>
        </w:tc>
        <w:tc>
          <w:tcPr>
            <w:tcW w:w="245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2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益民菜市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东坡店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消防工程施工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1（包含报警、喷淋、消火栓、应急）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装饰面积约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845</w:t>
            </w:r>
            <w:bookmarkStart w:id="0" w:name="_GoBack"/>
            <w:bookmarkEnd w:id="0"/>
            <w:r>
              <w:rPr>
                <w:rFonts w:ascii="Batang" w:hAnsi="Batang" w:eastAsia="仿宋_GB2312" w:cs="Batang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2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总报价</w:t>
            </w:r>
          </w:p>
        </w:tc>
        <w:tc>
          <w:tcPr>
            <w:tcW w:w="6912" w:type="dxa"/>
            <w:gridSpan w:val="3"/>
            <w:vAlign w:val="bottom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大写人民币：                     ￥：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6912" w:type="dxa"/>
            <w:gridSpan w:val="3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2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820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00" w:lineRule="exact"/>
        <w:ind w:right="1124"/>
        <w:rPr>
          <w:rFonts w:ascii="仿宋_GB2312" w:hAnsi="仿宋_GB2312" w:eastAsia="仿宋_GB2312" w:cs="仿宋_GB2312"/>
          <w:b/>
          <w:bCs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Cs w:val="28"/>
        </w:rPr>
        <w:t xml:space="preserve">                 　 </w:t>
      </w:r>
    </w:p>
    <w:p>
      <w:pPr>
        <w:spacing w:line="500" w:lineRule="exact"/>
        <w:jc w:val="right"/>
        <w:rPr>
          <w:rFonts w:ascii="仿宋_GB2312" w:hAnsi="仿宋_GB2312" w:eastAsia="仿宋_GB2312" w:cs="仿宋_GB2312"/>
          <w:b/>
          <w:bCs/>
          <w:szCs w:val="28"/>
        </w:rPr>
      </w:pPr>
    </w:p>
    <w:p>
      <w:pPr>
        <w:spacing w:line="500" w:lineRule="exact"/>
        <w:ind w:left="2520" w:leftChars="900" w:firstLine="0" w:firstLineChars="0"/>
        <w:jc w:val="both"/>
        <w:rPr>
          <w:rFonts w:ascii="仿宋_GB2312" w:hAnsi="仿宋_GB2312" w:eastAsia="仿宋_GB2312" w:cs="仿宋_GB2312"/>
          <w:b/>
          <w:bCs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Cs w:val="28"/>
        </w:rPr>
        <w:t xml:space="preserve">报价单位名称并加盖公章：        </w:t>
      </w:r>
    </w:p>
    <w:p>
      <w:pPr>
        <w:spacing w:line="500" w:lineRule="exact"/>
        <w:ind w:left="2520" w:leftChars="900" w:firstLine="0" w:firstLineChars="0"/>
        <w:jc w:val="both"/>
        <w:rPr>
          <w:rFonts w:ascii="仿宋_GB2312" w:hAnsi="仿宋_GB2312" w:eastAsia="仿宋_GB2312" w:cs="仿宋_GB2312"/>
          <w:b/>
          <w:bCs/>
          <w:szCs w:val="28"/>
        </w:rPr>
      </w:pPr>
      <w:r>
        <w:rPr>
          <w:rFonts w:hint="default" w:ascii="仿宋_GB2312" w:hAnsi="仿宋_GB2312" w:eastAsia="仿宋_GB2312" w:cs="仿宋_GB2312"/>
          <w:b/>
          <w:bCs/>
          <w:szCs w:val="28"/>
        </w:rPr>
        <w:t>法定代表人或其授权代表</w:t>
      </w:r>
      <w:r>
        <w:rPr>
          <w:rFonts w:hint="eastAsia" w:ascii="仿宋_GB2312" w:hAnsi="仿宋_GB2312" w:eastAsia="仿宋_GB2312" w:cs="仿宋_GB2312"/>
          <w:b/>
          <w:bCs/>
          <w:szCs w:val="28"/>
        </w:rPr>
        <w:t xml:space="preserve">：         </w:t>
      </w:r>
    </w:p>
    <w:p>
      <w:pPr>
        <w:spacing w:line="500" w:lineRule="exact"/>
        <w:ind w:firstLine="4498" w:firstLineChars="1600"/>
        <w:jc w:val="both"/>
        <w:rPr>
          <w:rFonts w:ascii="仿宋_GB2312" w:hAnsi="仿宋_GB2312" w:eastAsia="仿宋_GB2312" w:cs="仿宋_GB2312"/>
          <w:b/>
          <w:bCs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Cs w:val="28"/>
        </w:rPr>
        <w:t>联系电话：</w:t>
      </w:r>
    </w:p>
    <w:p>
      <w:pPr>
        <w:spacing w:line="500" w:lineRule="exact"/>
        <w:ind w:firstLine="4498" w:firstLineChars="1600"/>
        <w:jc w:val="both"/>
        <w:rPr>
          <w:rFonts w:ascii="仿宋_GB2312" w:hAnsi="仿宋_GB2312" w:eastAsia="仿宋_GB2312" w:cs="仿宋_GB2312"/>
          <w:b/>
          <w:bCs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Cs w:val="28"/>
        </w:rPr>
        <w:t>填制日期：　</w:t>
      </w:r>
    </w:p>
    <w:p>
      <w:pPr>
        <w:ind w:right="840"/>
        <w:jc w:val="right"/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AF05BA"/>
    <w:rsid w:val="00083046"/>
    <w:rsid w:val="0008409E"/>
    <w:rsid w:val="00154306"/>
    <w:rsid w:val="003A757C"/>
    <w:rsid w:val="003F5018"/>
    <w:rsid w:val="00400359"/>
    <w:rsid w:val="00412DC8"/>
    <w:rsid w:val="004404BE"/>
    <w:rsid w:val="00460DF5"/>
    <w:rsid w:val="00495935"/>
    <w:rsid w:val="004B52F2"/>
    <w:rsid w:val="004C040E"/>
    <w:rsid w:val="005233B9"/>
    <w:rsid w:val="005933FE"/>
    <w:rsid w:val="005C4D30"/>
    <w:rsid w:val="00733089"/>
    <w:rsid w:val="007A0CD3"/>
    <w:rsid w:val="007A55A4"/>
    <w:rsid w:val="00931B42"/>
    <w:rsid w:val="00AD1D55"/>
    <w:rsid w:val="00B074BB"/>
    <w:rsid w:val="00C76F8E"/>
    <w:rsid w:val="00C851DD"/>
    <w:rsid w:val="00CF12F6"/>
    <w:rsid w:val="00CF5BB4"/>
    <w:rsid w:val="00D605AB"/>
    <w:rsid w:val="00D90470"/>
    <w:rsid w:val="00E03698"/>
    <w:rsid w:val="00E429BA"/>
    <w:rsid w:val="00E9209C"/>
    <w:rsid w:val="00E9552A"/>
    <w:rsid w:val="00F1273F"/>
    <w:rsid w:val="00F676F7"/>
    <w:rsid w:val="00FA3925"/>
    <w:rsid w:val="00FC2471"/>
    <w:rsid w:val="02AA7857"/>
    <w:rsid w:val="08013D37"/>
    <w:rsid w:val="0DFA081D"/>
    <w:rsid w:val="0FBC2E66"/>
    <w:rsid w:val="12A268B2"/>
    <w:rsid w:val="158944F9"/>
    <w:rsid w:val="16203B2C"/>
    <w:rsid w:val="17AF05BA"/>
    <w:rsid w:val="1A9B5F66"/>
    <w:rsid w:val="1D147B76"/>
    <w:rsid w:val="205241DB"/>
    <w:rsid w:val="208A7D0D"/>
    <w:rsid w:val="23CD0E0B"/>
    <w:rsid w:val="26626223"/>
    <w:rsid w:val="2AB936B4"/>
    <w:rsid w:val="2F304059"/>
    <w:rsid w:val="30CA12DB"/>
    <w:rsid w:val="34A71F90"/>
    <w:rsid w:val="39DA21C1"/>
    <w:rsid w:val="3BDD1184"/>
    <w:rsid w:val="3DE368C7"/>
    <w:rsid w:val="3EBB4294"/>
    <w:rsid w:val="3FB337D8"/>
    <w:rsid w:val="40411BCB"/>
    <w:rsid w:val="42E20D93"/>
    <w:rsid w:val="448207CB"/>
    <w:rsid w:val="44BE3611"/>
    <w:rsid w:val="4DC226F0"/>
    <w:rsid w:val="51561DA2"/>
    <w:rsid w:val="58C342E6"/>
    <w:rsid w:val="5B6F3BF6"/>
    <w:rsid w:val="5B992DAB"/>
    <w:rsid w:val="5E783E7A"/>
    <w:rsid w:val="5ED17BAE"/>
    <w:rsid w:val="61DF3635"/>
    <w:rsid w:val="648C6083"/>
    <w:rsid w:val="6A726234"/>
    <w:rsid w:val="6BA954C4"/>
    <w:rsid w:val="6C0F603B"/>
    <w:rsid w:val="6DE40E4B"/>
    <w:rsid w:val="6FE90D8F"/>
    <w:rsid w:val="701F34C5"/>
    <w:rsid w:val="71FD4426"/>
    <w:rsid w:val="745561D5"/>
    <w:rsid w:val="75D22974"/>
    <w:rsid w:val="7AAA76DA"/>
    <w:rsid w:val="7CD76447"/>
    <w:rsid w:val="7D605825"/>
    <w:rsid w:val="7F5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 Light" w:hAnsi="微软雅黑 Light" w:eastAsia="微软雅黑 Light" w:cs="微软雅黑 Light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7">
    <w:name w:val="FollowedHyperlink"/>
    <w:basedOn w:val="6"/>
    <w:qFormat/>
    <w:uiPriority w:val="0"/>
    <w:rPr>
      <w:color w:val="800080"/>
      <w:sz w:val="24"/>
      <w:szCs w:val="24"/>
      <w:u w:val="single"/>
      <w:vertAlign w:val="baseline"/>
    </w:rPr>
  </w:style>
  <w:style w:type="character" w:styleId="8">
    <w:name w:val="Hyperlink"/>
    <w:basedOn w:val="6"/>
    <w:qFormat/>
    <w:uiPriority w:val="0"/>
    <w:rPr>
      <w:color w:val="0000FF"/>
      <w:sz w:val="24"/>
      <w:szCs w:val="24"/>
      <w:u w:val="none"/>
      <w:vertAlign w:val="baseline"/>
    </w:rPr>
  </w:style>
  <w:style w:type="character" w:customStyle="1" w:styleId="9">
    <w:name w:val="页眉 Char"/>
    <w:basedOn w:val="6"/>
    <w:link w:val="3"/>
    <w:qFormat/>
    <w:uiPriority w:val="0"/>
    <w:rPr>
      <w:rFonts w:ascii="微软雅黑 Light" w:hAnsi="微软雅黑 Light" w:eastAsia="微软雅黑 Light" w:cs="微软雅黑 Light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微软雅黑 Light" w:hAnsi="微软雅黑 Light" w:eastAsia="微软雅黑 Light" w:cs="微软雅黑 Light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</Pages>
  <Words>36</Words>
  <Characters>206</Characters>
  <Lines>1</Lines>
  <Paragraphs>1</Paragraphs>
  <TotalTime>2</TotalTime>
  <ScaleCrop>false</ScaleCrop>
  <LinksUpToDate>false</LinksUpToDate>
  <CharactersWithSpaces>241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2020-12-08T05:34:00Z</dcterms:created>
  <dc:creator>panda</dc:creator>
  <cp:lastModifiedBy>ASUS</cp:lastModifiedBy>
  <dcterms:modified xsi:type="dcterms:W3CDTF">2021-06-08T06:44:12Z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014C4E2849614CD9AB2ED7E6919A2B6D</vt:lpwstr>
  </property>
</Properties>
</file>